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D54" w:rsidRDefault="00E4214D">
      <w:pPr>
        <w:pStyle w:val="Corpotesto"/>
        <w:ind w:left="7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757357" cy="390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357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D54" w:rsidRDefault="00B96D54">
      <w:pPr>
        <w:pStyle w:val="Corpotesto"/>
        <w:spacing w:before="9"/>
        <w:rPr>
          <w:rFonts w:ascii="Times New Roman"/>
          <w:sz w:val="23"/>
          <w:szCs w:val="23"/>
        </w:rPr>
      </w:pPr>
    </w:p>
    <w:p w:rsidR="008F6277" w:rsidRPr="008F6277" w:rsidRDefault="008F6277">
      <w:pPr>
        <w:pStyle w:val="Corpotesto"/>
        <w:spacing w:before="9"/>
        <w:rPr>
          <w:rFonts w:ascii="Times New Roman"/>
          <w:sz w:val="23"/>
          <w:szCs w:val="23"/>
        </w:rPr>
      </w:pPr>
    </w:p>
    <w:p w:rsidR="008F6277" w:rsidRDefault="008E5ED4" w:rsidP="008F6277">
      <w:pPr>
        <w:pStyle w:val="default0"/>
        <w:spacing w:before="0" w:beforeAutospacing="0" w:after="120" w:afterAutospacing="0"/>
        <w:jc w:val="center"/>
        <w:rPr>
          <w:color w:val="000000"/>
        </w:rPr>
      </w:pPr>
      <w:r w:rsidRPr="008E5ED4">
        <w:rPr>
          <w:b/>
          <w:bCs/>
          <w:color w:val="000000"/>
          <w:sz w:val="23"/>
          <w:szCs w:val="23"/>
        </w:rPr>
        <w:t>IL GOVERNO RACCOGLIE L’APPELLO DELLA FILIERA DEL VINO</w:t>
      </w:r>
      <w:r>
        <w:rPr>
          <w:b/>
          <w:bCs/>
          <w:color w:val="000000"/>
          <w:sz w:val="23"/>
          <w:szCs w:val="23"/>
        </w:rPr>
        <w:br/>
        <w:t>E RIAPRE LE</w:t>
      </w:r>
      <w:r w:rsidRPr="008E5ED4">
        <w:rPr>
          <w:b/>
          <w:bCs/>
          <w:color w:val="000000"/>
          <w:sz w:val="23"/>
          <w:szCs w:val="23"/>
        </w:rPr>
        <w:t xml:space="preserve"> ENOTECHE DOPO LE </w:t>
      </w:r>
      <w:r>
        <w:rPr>
          <w:b/>
          <w:bCs/>
          <w:color w:val="000000"/>
          <w:sz w:val="23"/>
          <w:szCs w:val="23"/>
        </w:rPr>
        <w:t>ORE 18:00</w:t>
      </w:r>
    </w:p>
    <w:p w:rsidR="008F6277" w:rsidRDefault="008E5ED4" w:rsidP="008F6277">
      <w:pPr>
        <w:pStyle w:val="default0"/>
        <w:spacing w:before="0" w:beforeAutospacing="0" w:after="120" w:afterAutospacing="0"/>
        <w:jc w:val="center"/>
        <w:rPr>
          <w:color w:val="000000"/>
        </w:rPr>
      </w:pPr>
      <w:r w:rsidRPr="008E5ED4">
        <w:rPr>
          <w:i/>
          <w:iCs/>
          <w:color w:val="000000"/>
          <w:sz w:val="23"/>
          <w:szCs w:val="23"/>
        </w:rPr>
        <w:t xml:space="preserve">Soddisfazione </w:t>
      </w:r>
      <w:r>
        <w:rPr>
          <w:i/>
          <w:iCs/>
          <w:color w:val="000000"/>
          <w:sz w:val="23"/>
          <w:szCs w:val="23"/>
        </w:rPr>
        <w:t>dopo i</w:t>
      </w:r>
      <w:r w:rsidRPr="008E5ED4">
        <w:rPr>
          <w:i/>
          <w:iCs/>
          <w:color w:val="000000"/>
          <w:sz w:val="23"/>
          <w:szCs w:val="23"/>
        </w:rPr>
        <w:t xml:space="preserve"> ripetuti appelli al</w:t>
      </w:r>
      <w:r>
        <w:rPr>
          <w:i/>
          <w:iCs/>
          <w:color w:val="000000"/>
          <w:sz w:val="23"/>
          <w:szCs w:val="23"/>
        </w:rPr>
        <w:t xml:space="preserve">l’esecutivo </w:t>
      </w:r>
      <w:r w:rsidR="006B1CB6">
        <w:rPr>
          <w:i/>
          <w:iCs/>
          <w:color w:val="000000"/>
          <w:sz w:val="23"/>
          <w:szCs w:val="23"/>
        </w:rPr>
        <w:t xml:space="preserve">guidato da Mario </w:t>
      </w:r>
      <w:r w:rsidRPr="008E5ED4">
        <w:rPr>
          <w:i/>
          <w:iCs/>
          <w:color w:val="000000"/>
          <w:sz w:val="23"/>
          <w:szCs w:val="23"/>
        </w:rPr>
        <w:t>Draghi</w:t>
      </w:r>
      <w:r w:rsidR="00E07369">
        <w:rPr>
          <w:i/>
          <w:iCs/>
          <w:color w:val="000000"/>
          <w:sz w:val="23"/>
          <w:szCs w:val="23"/>
        </w:rPr>
        <w:t>.</w:t>
      </w:r>
      <w:r w:rsidR="006A766D">
        <w:rPr>
          <w:i/>
          <w:iCs/>
          <w:color w:val="000000"/>
          <w:sz w:val="23"/>
          <w:szCs w:val="23"/>
        </w:rPr>
        <w:br/>
        <w:t xml:space="preserve">Il settore vitivinicolo ha già perso oltre 2 miliardi di euro. </w:t>
      </w:r>
      <w:r w:rsidRPr="008E5ED4">
        <w:rPr>
          <w:i/>
          <w:iCs/>
          <w:color w:val="000000"/>
          <w:sz w:val="23"/>
          <w:szCs w:val="23"/>
        </w:rPr>
        <w:t>Ora si pensi ai ristoranti</w:t>
      </w:r>
    </w:p>
    <w:p w:rsidR="008F6277" w:rsidRDefault="008F6277" w:rsidP="008F6277">
      <w:pPr>
        <w:pStyle w:val="Default"/>
        <w:spacing w:after="120"/>
        <w:rPr>
          <w:sz w:val="23"/>
          <w:szCs w:val="23"/>
        </w:rPr>
      </w:pPr>
    </w:p>
    <w:p w:rsidR="002975F8" w:rsidRDefault="008F6277" w:rsidP="002975F8">
      <w:pPr>
        <w:pStyle w:val="Default"/>
        <w:spacing w:after="120"/>
        <w:jc w:val="both"/>
      </w:pPr>
      <w:r w:rsidRPr="005F31D5">
        <w:rPr>
          <w:b/>
        </w:rPr>
        <w:t xml:space="preserve">Roma, 3 </w:t>
      </w:r>
      <w:r w:rsidR="008E5ED4">
        <w:rPr>
          <w:b/>
        </w:rPr>
        <w:t>marzo</w:t>
      </w:r>
      <w:r w:rsidRPr="005F31D5">
        <w:rPr>
          <w:b/>
        </w:rPr>
        <w:t xml:space="preserve"> 2021</w:t>
      </w:r>
      <w:r w:rsidRPr="005F31D5">
        <w:t xml:space="preserve"> </w:t>
      </w:r>
      <w:r w:rsidR="00C10E0E">
        <w:t>-</w:t>
      </w:r>
      <w:r w:rsidRPr="005F31D5">
        <w:t xml:space="preserve"> </w:t>
      </w:r>
      <w:r w:rsidR="00153C69">
        <w:t>“</w:t>
      </w:r>
      <w:r w:rsidR="008E5ED4" w:rsidRPr="008E5ED4">
        <w:t xml:space="preserve">In tutte le zone </w:t>
      </w:r>
      <w:r w:rsidR="008E5ED4">
        <w:t xml:space="preserve">del Paese </w:t>
      </w:r>
      <w:r w:rsidR="008E5ED4" w:rsidRPr="008E5ED4">
        <w:t>è stato eliminato il divieto di asporto dopo le 18</w:t>
      </w:r>
      <w:r w:rsidR="006A766D">
        <w:t>:00</w:t>
      </w:r>
      <w:r w:rsidR="008E5ED4" w:rsidRPr="008E5ED4">
        <w:t xml:space="preserve"> per gli esercizi commerciali al dettaglio di bevande da non consumarsi sul posto. Finalmente il governo ha dato ascolto ai nostri ripetuti appelli a difesa del settore vitivinicolo</w:t>
      </w:r>
      <w:r w:rsidR="006A766D">
        <w:t>,</w:t>
      </w:r>
      <w:r w:rsidR="008E5ED4" w:rsidRPr="008E5ED4">
        <w:t xml:space="preserve"> che già ha perso a causa del </w:t>
      </w:r>
      <w:proofErr w:type="spellStart"/>
      <w:r w:rsidR="008E5ED4" w:rsidRPr="008E5ED4">
        <w:t>Covid</w:t>
      </w:r>
      <w:proofErr w:type="spellEnd"/>
      <w:r w:rsidR="008E5ED4" w:rsidRPr="008E5ED4">
        <w:t xml:space="preserve"> più di 2 </w:t>
      </w:r>
      <w:r w:rsidR="00153C69">
        <w:t>miliardi</w:t>
      </w:r>
      <w:r w:rsidR="008E5ED4" w:rsidRPr="008E5ED4">
        <w:t xml:space="preserve"> di euro</w:t>
      </w:r>
      <w:r w:rsidR="008F27CC">
        <w:t>”</w:t>
      </w:r>
      <w:r w:rsidR="008E5ED4" w:rsidRPr="008E5ED4">
        <w:t xml:space="preserve">. A esprimere piena soddisfazione </w:t>
      </w:r>
      <w:r w:rsidR="00FE5DED">
        <w:t>per i contenuti</w:t>
      </w:r>
      <w:r w:rsidR="008E5ED4" w:rsidRPr="008E5ED4">
        <w:t xml:space="preserve"> del nuovo </w:t>
      </w:r>
      <w:proofErr w:type="spellStart"/>
      <w:r w:rsidR="008E5ED4" w:rsidRPr="008E5ED4">
        <w:t>Dpcm</w:t>
      </w:r>
      <w:proofErr w:type="spellEnd"/>
      <w:r w:rsidR="008E5ED4" w:rsidRPr="008E5ED4">
        <w:t xml:space="preserve">, in vigore dal 6 marzo al 6 aprile, </w:t>
      </w:r>
      <w:r w:rsidR="002975F8">
        <w:t xml:space="preserve">sono </w:t>
      </w:r>
      <w:r w:rsidR="006548EB" w:rsidRPr="005F31D5">
        <w:t>le organizzazioni del</w:t>
      </w:r>
      <w:r w:rsidR="006548EB">
        <w:t xml:space="preserve">la filiera </w:t>
      </w:r>
      <w:r w:rsidR="006548EB" w:rsidRPr="005F31D5">
        <w:t>vitivinicol</w:t>
      </w:r>
      <w:r w:rsidR="006548EB">
        <w:t>a</w:t>
      </w:r>
      <w:r w:rsidR="006548EB" w:rsidRPr="005F31D5">
        <w:t xml:space="preserve"> </w:t>
      </w:r>
      <w:r w:rsidR="006548EB">
        <w:t xml:space="preserve">di </w:t>
      </w:r>
      <w:r w:rsidR="006548EB" w:rsidRPr="002F181A">
        <w:rPr>
          <w:b/>
          <w:bCs/>
        </w:rPr>
        <w:t>Confagricoltura</w:t>
      </w:r>
      <w:r w:rsidR="006548EB" w:rsidRPr="005F31D5">
        <w:t xml:space="preserve">, </w:t>
      </w:r>
      <w:r w:rsidR="006548EB" w:rsidRPr="002F181A">
        <w:rPr>
          <w:b/>
          <w:bCs/>
        </w:rPr>
        <w:t>Cia-Agricoltori Italiani</w:t>
      </w:r>
      <w:r w:rsidR="006548EB" w:rsidRPr="005F31D5">
        <w:t xml:space="preserve">, </w:t>
      </w:r>
      <w:r w:rsidR="006548EB" w:rsidRPr="002F181A">
        <w:rPr>
          <w:b/>
          <w:bCs/>
        </w:rPr>
        <w:t>Alleanza delle Cooperative Agroalimentari</w:t>
      </w:r>
      <w:r w:rsidR="006548EB" w:rsidRPr="005F31D5">
        <w:t xml:space="preserve">, </w:t>
      </w:r>
      <w:proofErr w:type="spellStart"/>
      <w:r w:rsidR="006548EB" w:rsidRPr="002F181A">
        <w:rPr>
          <w:b/>
          <w:bCs/>
        </w:rPr>
        <w:t>Copagri</w:t>
      </w:r>
      <w:proofErr w:type="spellEnd"/>
      <w:r w:rsidR="006548EB" w:rsidRPr="005F31D5">
        <w:t xml:space="preserve">, </w:t>
      </w:r>
      <w:r w:rsidR="006548EB" w:rsidRPr="002F181A">
        <w:rPr>
          <w:b/>
          <w:bCs/>
        </w:rPr>
        <w:t>Unione Italiana Vini</w:t>
      </w:r>
      <w:r w:rsidR="006548EB" w:rsidRPr="005F31D5">
        <w:t xml:space="preserve">, </w:t>
      </w:r>
      <w:proofErr w:type="spellStart"/>
      <w:r w:rsidR="006548EB" w:rsidRPr="002F181A">
        <w:rPr>
          <w:b/>
          <w:bCs/>
        </w:rPr>
        <w:t>Federvini</w:t>
      </w:r>
      <w:proofErr w:type="spellEnd"/>
      <w:r w:rsidR="006548EB" w:rsidRPr="005F31D5">
        <w:t xml:space="preserve">, </w:t>
      </w:r>
      <w:proofErr w:type="spellStart"/>
      <w:r w:rsidR="006548EB" w:rsidRPr="002F181A">
        <w:rPr>
          <w:b/>
          <w:bCs/>
        </w:rPr>
        <w:t>Federdoc</w:t>
      </w:r>
      <w:proofErr w:type="spellEnd"/>
      <w:r w:rsidR="006548EB" w:rsidRPr="005F31D5">
        <w:t xml:space="preserve"> e </w:t>
      </w:r>
      <w:proofErr w:type="spellStart"/>
      <w:r w:rsidR="006548EB" w:rsidRPr="002F181A">
        <w:rPr>
          <w:b/>
          <w:bCs/>
        </w:rPr>
        <w:t>Assoenologi</w:t>
      </w:r>
      <w:proofErr w:type="spellEnd"/>
      <w:r w:rsidR="002975F8">
        <w:t>, che nei giorni scorsi avevano inviato una richiesta in tale direzione al Premier Mario Draghi e a numerosi rappresentanti dell’Esecutivo.</w:t>
      </w:r>
    </w:p>
    <w:p w:rsidR="008E5ED4" w:rsidRPr="008E5ED4" w:rsidRDefault="008E5ED4" w:rsidP="008E5E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5ED4">
        <w:rPr>
          <w:rFonts w:ascii="Times New Roman" w:hAnsi="Times New Roman" w:cs="Times New Roman"/>
          <w:sz w:val="24"/>
          <w:szCs w:val="24"/>
        </w:rPr>
        <w:t xml:space="preserve">Per la </w:t>
      </w:r>
      <w:r w:rsidR="00320B25" w:rsidRPr="008E5ED4">
        <w:rPr>
          <w:rFonts w:ascii="Times New Roman" w:hAnsi="Times New Roman" w:cs="Times New Roman"/>
          <w:sz w:val="24"/>
          <w:szCs w:val="24"/>
        </w:rPr>
        <w:t xml:space="preserve">filiera </w:t>
      </w:r>
      <w:r w:rsidRPr="008E5ED4">
        <w:rPr>
          <w:rFonts w:ascii="Times New Roman" w:hAnsi="Times New Roman" w:cs="Times New Roman"/>
          <w:sz w:val="24"/>
          <w:szCs w:val="24"/>
        </w:rPr>
        <w:t xml:space="preserve">del </w:t>
      </w:r>
      <w:r w:rsidR="00320B25" w:rsidRPr="008E5ED4">
        <w:rPr>
          <w:rFonts w:ascii="Times New Roman" w:hAnsi="Times New Roman" w:cs="Times New Roman"/>
          <w:sz w:val="24"/>
          <w:szCs w:val="24"/>
        </w:rPr>
        <w:t>vino</w:t>
      </w:r>
      <w:r w:rsidRPr="008E5ED4">
        <w:rPr>
          <w:rFonts w:ascii="Times New Roman" w:hAnsi="Times New Roman" w:cs="Times New Roman"/>
          <w:sz w:val="24"/>
          <w:szCs w:val="24"/>
        </w:rPr>
        <w:t xml:space="preserve">, infatti, </w:t>
      </w:r>
      <w:r w:rsidR="00320B25">
        <w:rPr>
          <w:rFonts w:ascii="Times New Roman" w:hAnsi="Times New Roman" w:cs="Times New Roman"/>
          <w:sz w:val="24"/>
          <w:szCs w:val="24"/>
        </w:rPr>
        <w:t>“</w:t>
      </w:r>
      <w:r w:rsidR="005A499F">
        <w:rPr>
          <w:rFonts w:ascii="Times New Roman" w:hAnsi="Times New Roman" w:cs="Times New Roman"/>
          <w:sz w:val="24"/>
          <w:szCs w:val="24"/>
        </w:rPr>
        <w:t xml:space="preserve">era </w:t>
      </w:r>
      <w:r w:rsidRPr="008E5ED4">
        <w:rPr>
          <w:rFonts w:ascii="Times New Roman" w:hAnsi="Times New Roman" w:cs="Times New Roman"/>
          <w:sz w:val="24"/>
          <w:szCs w:val="24"/>
        </w:rPr>
        <w:t xml:space="preserve">inaccettabile il blocco delle vendite imposto alle enoteche come misura restrittiva per contrastare il </w:t>
      </w:r>
      <w:proofErr w:type="spellStart"/>
      <w:r w:rsidRPr="008E5ED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C5785">
        <w:rPr>
          <w:rFonts w:ascii="Times New Roman" w:hAnsi="Times New Roman" w:cs="Times New Roman"/>
          <w:sz w:val="24"/>
          <w:szCs w:val="24"/>
        </w:rPr>
        <w:t>, così come</w:t>
      </w:r>
      <w:r w:rsidRPr="008E5ED4">
        <w:rPr>
          <w:rFonts w:ascii="Times New Roman" w:hAnsi="Times New Roman" w:cs="Times New Roman"/>
          <w:sz w:val="24"/>
          <w:szCs w:val="24"/>
        </w:rPr>
        <w:t xml:space="preserve"> e</w:t>
      </w:r>
      <w:r w:rsidR="007C5785">
        <w:rPr>
          <w:rFonts w:ascii="Times New Roman" w:hAnsi="Times New Roman" w:cs="Times New Roman"/>
          <w:sz w:val="24"/>
          <w:szCs w:val="24"/>
        </w:rPr>
        <w:t>ra</w:t>
      </w:r>
      <w:r w:rsidRPr="008E5ED4">
        <w:rPr>
          <w:rFonts w:ascii="Times New Roman" w:hAnsi="Times New Roman" w:cs="Times New Roman"/>
          <w:sz w:val="24"/>
          <w:szCs w:val="24"/>
        </w:rPr>
        <w:t xml:space="preserve"> incomprensibile la discriminazione del comparto rispetto a negozi alimentari e supermercati</w:t>
      </w:r>
      <w:r w:rsidR="007C5785">
        <w:rPr>
          <w:rFonts w:ascii="Times New Roman" w:hAnsi="Times New Roman" w:cs="Times New Roman"/>
          <w:sz w:val="24"/>
          <w:szCs w:val="24"/>
        </w:rPr>
        <w:t>,</w:t>
      </w:r>
      <w:r w:rsidRPr="008E5ED4">
        <w:rPr>
          <w:rFonts w:ascii="Times New Roman" w:hAnsi="Times New Roman" w:cs="Times New Roman"/>
          <w:sz w:val="24"/>
          <w:szCs w:val="24"/>
        </w:rPr>
        <w:t xml:space="preserve"> non soggetti a chiusura anticipata</w:t>
      </w:r>
      <w:r w:rsidR="00320B25">
        <w:rPr>
          <w:rFonts w:ascii="Times New Roman" w:hAnsi="Times New Roman" w:cs="Times New Roman"/>
          <w:sz w:val="24"/>
          <w:szCs w:val="24"/>
        </w:rPr>
        <w:t>”</w:t>
      </w:r>
      <w:r w:rsidRPr="008E5ED4">
        <w:rPr>
          <w:rFonts w:ascii="Times New Roman" w:hAnsi="Times New Roman" w:cs="Times New Roman"/>
          <w:sz w:val="24"/>
          <w:szCs w:val="24"/>
        </w:rPr>
        <w:t>.</w:t>
      </w:r>
    </w:p>
    <w:p w:rsidR="008E5ED4" w:rsidRPr="008E5ED4" w:rsidRDefault="00320B25" w:rsidP="008E5E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E5ED4" w:rsidRPr="008E5ED4">
        <w:rPr>
          <w:rFonts w:ascii="Times New Roman" w:hAnsi="Times New Roman" w:cs="Times New Roman"/>
          <w:sz w:val="24"/>
          <w:szCs w:val="24"/>
        </w:rPr>
        <w:t xml:space="preserve">Dar modo alle enoteche di riprendere la regolare attività, </w:t>
      </w:r>
      <w:r w:rsidR="007C40AF">
        <w:rPr>
          <w:rFonts w:ascii="Times New Roman" w:hAnsi="Times New Roman" w:cs="Times New Roman"/>
          <w:sz w:val="24"/>
          <w:szCs w:val="24"/>
        </w:rPr>
        <w:t xml:space="preserve">quindi, </w:t>
      </w:r>
      <w:r w:rsidR="008E5ED4" w:rsidRPr="008E5ED4">
        <w:rPr>
          <w:rFonts w:ascii="Times New Roman" w:hAnsi="Times New Roman" w:cs="Times New Roman"/>
          <w:sz w:val="24"/>
          <w:szCs w:val="24"/>
        </w:rPr>
        <w:t>rimette in moto una macchina produttiva che impegna nelle aziende vitivinicole italiane circa 210 mila addetti, fra i quali 50.000 giovani</w:t>
      </w:r>
      <w:r>
        <w:rPr>
          <w:rFonts w:ascii="Times New Roman" w:hAnsi="Times New Roman" w:cs="Times New Roman"/>
          <w:sz w:val="24"/>
          <w:szCs w:val="24"/>
        </w:rPr>
        <w:t>”, fa notare l</w:t>
      </w:r>
      <w:r w:rsidR="008E5ED4" w:rsidRPr="008E5ED4">
        <w:rPr>
          <w:rFonts w:ascii="Times New Roman" w:hAnsi="Times New Roman" w:cs="Times New Roman"/>
          <w:sz w:val="24"/>
          <w:szCs w:val="24"/>
        </w:rPr>
        <w:t xml:space="preserve">a </w:t>
      </w:r>
      <w:r w:rsidRPr="008E5ED4">
        <w:rPr>
          <w:rFonts w:ascii="Times New Roman" w:hAnsi="Times New Roman" w:cs="Times New Roman"/>
          <w:sz w:val="24"/>
          <w:szCs w:val="24"/>
        </w:rPr>
        <w:t xml:space="preserve">filiera </w:t>
      </w:r>
      <w:r w:rsidR="008E5ED4" w:rsidRPr="008E5ED4">
        <w:rPr>
          <w:rFonts w:ascii="Times New Roman" w:hAnsi="Times New Roman" w:cs="Times New Roman"/>
          <w:sz w:val="24"/>
          <w:szCs w:val="24"/>
        </w:rPr>
        <w:t xml:space="preserve">del </w:t>
      </w:r>
      <w:r w:rsidRPr="008E5ED4">
        <w:rPr>
          <w:rFonts w:ascii="Times New Roman" w:hAnsi="Times New Roman" w:cs="Times New Roman"/>
          <w:sz w:val="24"/>
          <w:szCs w:val="24"/>
        </w:rPr>
        <w:t>vino</w:t>
      </w:r>
      <w:r w:rsidR="008E5ED4" w:rsidRPr="008E5E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secondo cui “</w:t>
      </w:r>
      <w:r w:rsidR="008E5ED4" w:rsidRPr="008E5ED4">
        <w:rPr>
          <w:rFonts w:ascii="Times New Roman" w:hAnsi="Times New Roman" w:cs="Times New Roman"/>
          <w:sz w:val="24"/>
          <w:szCs w:val="24"/>
        </w:rPr>
        <w:t>la scelta di responsabilità del governo arriva a ridare impulso a un mercato già fortemente penalizzato per le limitazione sull’</w:t>
      </w:r>
      <w:proofErr w:type="spellStart"/>
      <w:r w:rsidR="008E5ED4" w:rsidRPr="008E5ED4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R</w:t>
      </w:r>
      <w:r w:rsidR="008E5ED4" w:rsidRPr="008E5E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</w:t>
      </w:r>
      <w:r w:rsidR="008E5ED4" w:rsidRPr="008E5ED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8E5ED4" w:rsidRPr="008E5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ED4" w:rsidRDefault="00320B25" w:rsidP="008E5E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filiera del vino</w:t>
      </w:r>
      <w:r w:rsidR="008E5ED4" w:rsidRPr="008E5E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infine, “</w:t>
      </w:r>
      <w:r w:rsidR="008E5ED4" w:rsidRPr="008E5ED4">
        <w:rPr>
          <w:rFonts w:ascii="Times New Roman" w:hAnsi="Times New Roman" w:cs="Times New Roman"/>
          <w:sz w:val="24"/>
          <w:szCs w:val="24"/>
        </w:rPr>
        <w:t xml:space="preserve">confermando </w:t>
      </w:r>
      <w:r>
        <w:rPr>
          <w:rFonts w:ascii="Times New Roman" w:hAnsi="Times New Roman" w:cs="Times New Roman"/>
          <w:sz w:val="24"/>
          <w:szCs w:val="24"/>
        </w:rPr>
        <w:t xml:space="preserve">piena e totale </w:t>
      </w:r>
      <w:r w:rsidR="008E5ED4" w:rsidRPr="008E5ED4">
        <w:rPr>
          <w:rFonts w:ascii="Times New Roman" w:hAnsi="Times New Roman" w:cs="Times New Roman"/>
          <w:sz w:val="24"/>
          <w:szCs w:val="24"/>
        </w:rPr>
        <w:t>disponibilità al dialogo costruttivo con il nuovo Governo, torna a sostenere la necessità di fare un passo indietro anche sul fronte ristorazione, valutando la possibilità di apertura bar e ristoranti anche a cena nelle Regioni in zona gialla e per il pranzo in quelle in zona arancione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8E5ED4" w:rsidRPr="008E5ED4">
        <w:rPr>
          <w:rFonts w:ascii="Times New Roman" w:hAnsi="Times New Roman" w:cs="Times New Roman"/>
          <w:sz w:val="24"/>
          <w:szCs w:val="24"/>
        </w:rPr>
        <w:t>.</w:t>
      </w:r>
    </w:p>
    <w:p w:rsidR="00345A6F" w:rsidRPr="00E4214D" w:rsidRDefault="00345A6F" w:rsidP="00E421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45A6F" w:rsidRPr="00E4214D">
      <w:type w:val="continuous"/>
      <w:pgSz w:w="11920" w:h="16850"/>
      <w:pgMar w:top="16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D54"/>
    <w:rsid w:val="000A3C25"/>
    <w:rsid w:val="00153C69"/>
    <w:rsid w:val="002975F8"/>
    <w:rsid w:val="00320B25"/>
    <w:rsid w:val="00345A6F"/>
    <w:rsid w:val="005A499F"/>
    <w:rsid w:val="006548EB"/>
    <w:rsid w:val="006A766D"/>
    <w:rsid w:val="006B1CB6"/>
    <w:rsid w:val="007C40AF"/>
    <w:rsid w:val="007C5785"/>
    <w:rsid w:val="008E5ED4"/>
    <w:rsid w:val="008F27CC"/>
    <w:rsid w:val="008F6277"/>
    <w:rsid w:val="00B96D54"/>
    <w:rsid w:val="00C10E0E"/>
    <w:rsid w:val="00E07369"/>
    <w:rsid w:val="00E4214D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9CF90"/>
  <w15:docId w15:val="{92386C47-22B6-904C-9A5F-062F0E90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5"/>
      <w:ind w:left="1461" w:right="1109" w:hanging="358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8F627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default0">
    <w:name w:val="default"/>
    <w:basedOn w:val="Normale"/>
    <w:rsid w:val="008F62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4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Bruni</cp:lastModifiedBy>
  <cp:revision>20</cp:revision>
  <dcterms:created xsi:type="dcterms:W3CDTF">2021-02-03T09:51:00Z</dcterms:created>
  <dcterms:modified xsi:type="dcterms:W3CDTF">2021-03-03T12:15:00Z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2021-02-03T00:00:00Z</vt:filetime>
  </property>
</Properties>
</file>